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4D6AF0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>ΜΕ ΑΡ. ΠΡΩΤ.</w:t>
      </w:r>
      <w:r w:rsidR="006751B7" w:rsidRPr="002E6C62">
        <w:rPr>
          <w:rFonts w:cs="Tahoma"/>
          <w:b/>
          <w:sz w:val="24"/>
          <w:u w:val="single"/>
        </w:rPr>
        <w:t xml:space="preserve"> </w:t>
      </w:r>
      <w:r w:rsidR="009D4B6B">
        <w:rPr>
          <w:rFonts w:cs="Tahoma"/>
          <w:b/>
          <w:sz w:val="24"/>
          <w:u w:val="single"/>
        </w:rPr>
        <w:t>628</w:t>
      </w:r>
      <w:r w:rsidR="00A56CBB">
        <w:rPr>
          <w:rFonts w:cs="Tahoma"/>
          <w:b/>
          <w:sz w:val="24"/>
          <w:u w:val="single"/>
        </w:rPr>
        <w:t>8</w:t>
      </w:r>
      <w:r w:rsidR="006751B7" w:rsidRPr="002E6C62">
        <w:rPr>
          <w:rFonts w:cs="Tahoma"/>
          <w:b/>
          <w:sz w:val="24"/>
          <w:u w:val="single"/>
        </w:rPr>
        <w:t>/</w:t>
      </w:r>
      <w:r w:rsidR="009D4B6B">
        <w:rPr>
          <w:rFonts w:cs="Tahoma"/>
          <w:b/>
          <w:sz w:val="24"/>
          <w:u w:val="single"/>
        </w:rPr>
        <w:t>03</w:t>
      </w:r>
      <w:bookmarkStart w:id="0" w:name="_GoBack"/>
      <w:bookmarkEnd w:id="0"/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6A5FA2">
        <w:rPr>
          <w:rFonts w:cs="Tahoma"/>
          <w:b/>
          <w:sz w:val="24"/>
          <w:u w:val="single"/>
        </w:rPr>
        <w:t>3</w:t>
      </w:r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9D4B6B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0A57DC"/>
    <w:rsid w:val="00161EA5"/>
    <w:rsid w:val="001C14F0"/>
    <w:rsid w:val="001F2147"/>
    <w:rsid w:val="00201EF7"/>
    <w:rsid w:val="0024128B"/>
    <w:rsid w:val="002E2221"/>
    <w:rsid w:val="002E411F"/>
    <w:rsid w:val="002E6C62"/>
    <w:rsid w:val="0032763B"/>
    <w:rsid w:val="003F04D2"/>
    <w:rsid w:val="004D6AF0"/>
    <w:rsid w:val="00584E26"/>
    <w:rsid w:val="00641275"/>
    <w:rsid w:val="006609B9"/>
    <w:rsid w:val="006751B7"/>
    <w:rsid w:val="006A5FA2"/>
    <w:rsid w:val="007C5092"/>
    <w:rsid w:val="0082513D"/>
    <w:rsid w:val="009D4B6B"/>
    <w:rsid w:val="00A56CBB"/>
    <w:rsid w:val="00AA4955"/>
    <w:rsid w:val="00AE01E4"/>
    <w:rsid w:val="00B17E0E"/>
    <w:rsid w:val="00C242D4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5D32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29</cp:revision>
  <dcterms:created xsi:type="dcterms:W3CDTF">2020-07-07T08:57:00Z</dcterms:created>
  <dcterms:modified xsi:type="dcterms:W3CDTF">2022-03-03T09:10:00Z</dcterms:modified>
</cp:coreProperties>
</file>